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2B" w:rsidRDefault="00A00F2B" w:rsidP="00A00F2B">
      <w:pPr>
        <w:jc w:val="righ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11 класс</w:t>
      </w:r>
      <w:r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Срок сдачи сочинения: до 25 дека</w:t>
      </w:r>
      <w:r>
        <w:rPr>
          <w:b/>
          <w:color w:val="000000"/>
          <w:sz w:val="28"/>
          <w:szCs w:val="28"/>
        </w:rPr>
        <w:t>бря</w:t>
      </w:r>
    </w:p>
    <w:p w:rsidR="00A00F2B" w:rsidRDefault="00A00F2B" w:rsidP="00A00F2B">
      <w:pPr>
        <w:rPr>
          <w:b/>
          <w:sz w:val="28"/>
          <w:szCs w:val="28"/>
        </w:rPr>
      </w:pPr>
    </w:p>
    <w:p w:rsidR="00A00F2B" w:rsidRDefault="00A00F2B" w:rsidP="00A00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 №</w:t>
      </w:r>
      <w:bookmarkStart w:id="0" w:name="_GoBack"/>
      <w:bookmarkEnd w:id="0"/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по литературе </w:t>
      </w:r>
    </w:p>
    <w:p w:rsidR="00A00F2B" w:rsidRDefault="00A00F2B" w:rsidP="00A00F2B">
      <w:pPr>
        <w:jc w:val="center"/>
        <w:rPr>
          <w:b/>
          <w:sz w:val="28"/>
          <w:szCs w:val="28"/>
        </w:rPr>
      </w:pP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Прочитайте роман «Мастер и Маргарита» М.А. Булгакова и напишите </w:t>
      </w:r>
      <w:r w:rsidRPr="00A00F2B">
        <w:rPr>
          <w:b/>
          <w:sz w:val="28"/>
          <w:szCs w:val="28"/>
        </w:rPr>
        <w:t xml:space="preserve">сочинение-рассуждение </w:t>
      </w:r>
      <w:r w:rsidRPr="00A00F2B">
        <w:rPr>
          <w:sz w:val="28"/>
          <w:szCs w:val="28"/>
        </w:rPr>
        <w:t>на одну из предложенных тем: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>1.  Добро и зло в романе М.А. Булгакова «Мастер и Маргарита».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2.  Роль </w:t>
      </w:r>
      <w:proofErr w:type="spellStart"/>
      <w:r w:rsidRPr="00A00F2B">
        <w:rPr>
          <w:sz w:val="28"/>
          <w:szCs w:val="28"/>
        </w:rPr>
        <w:t>Воланда</w:t>
      </w:r>
      <w:proofErr w:type="spellEnd"/>
      <w:r w:rsidRPr="00A00F2B">
        <w:rPr>
          <w:sz w:val="28"/>
          <w:szCs w:val="28"/>
        </w:rPr>
        <w:t xml:space="preserve"> в романе М.А. Булгакова «Мастер и Маргарита».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>3.  Три мира в романе М.А. Булгакова «Мастер и Маргарита».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>4.  Особенности жанра и композиции романа  М.А. Булгакова «Мастер и Маргарита».</w:t>
      </w:r>
    </w:p>
    <w:p w:rsidR="00A00F2B" w:rsidRPr="00A00F2B" w:rsidRDefault="00A00F2B" w:rsidP="00A00F2B">
      <w:pPr>
        <w:rPr>
          <w:b/>
          <w:color w:val="FF0000"/>
        </w:rPr>
      </w:pP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Выполните тестовое задание </w:t>
      </w:r>
    </w:p>
    <w:p w:rsidR="00A00F2B" w:rsidRPr="00A00F2B" w:rsidRDefault="00A00F2B" w:rsidP="00A00F2B">
      <w:pPr>
        <w:numPr>
          <w:ilvl w:val="0"/>
          <w:numId w:val="2"/>
        </w:numPr>
        <w:ind w:left="180" w:firstLine="180"/>
        <w:rPr>
          <w:b/>
          <w:sz w:val="28"/>
          <w:szCs w:val="28"/>
        </w:rPr>
      </w:pPr>
      <w:r w:rsidRPr="00A00F2B">
        <w:rPr>
          <w:b/>
          <w:sz w:val="28"/>
          <w:szCs w:val="28"/>
        </w:rPr>
        <w:t xml:space="preserve">«Последнее», «закатное» произведение, которое М.А. Булгаков писал как  </w:t>
      </w:r>
    </w:p>
    <w:p w:rsidR="00A00F2B" w:rsidRPr="00A00F2B" w:rsidRDefault="00A00F2B" w:rsidP="00A00F2B">
      <w:pPr>
        <w:ind w:left="360"/>
        <w:rPr>
          <w:b/>
          <w:sz w:val="28"/>
          <w:szCs w:val="28"/>
        </w:rPr>
      </w:pPr>
      <w:r w:rsidRPr="00A00F2B">
        <w:rPr>
          <w:b/>
          <w:sz w:val="28"/>
          <w:szCs w:val="28"/>
        </w:rPr>
        <w:t xml:space="preserve">    итоговое:                                                         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      а) «Последние дни»;                          </w:t>
      </w:r>
      <w:r w:rsidRPr="00A00F2B">
        <w:rPr>
          <w:bCs/>
          <w:sz w:val="28"/>
          <w:szCs w:val="28"/>
        </w:rPr>
        <w:t>б) «Мастер и Маргарита»;</w:t>
      </w:r>
      <w:r w:rsidRPr="00A00F2B">
        <w:rPr>
          <w:sz w:val="28"/>
          <w:szCs w:val="28"/>
        </w:rPr>
        <w:t xml:space="preserve">                               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      </w:t>
      </w:r>
      <w:r w:rsidRPr="00A00F2B">
        <w:rPr>
          <w:bCs/>
          <w:sz w:val="28"/>
          <w:szCs w:val="28"/>
        </w:rPr>
        <w:t>в)</w:t>
      </w:r>
      <w:r w:rsidRPr="00A00F2B">
        <w:rPr>
          <w:sz w:val="28"/>
          <w:szCs w:val="28"/>
        </w:rPr>
        <w:t xml:space="preserve"> «Театральный роман»;                  г) «Записки на манжетах».</w:t>
      </w:r>
    </w:p>
    <w:p w:rsidR="00A00F2B" w:rsidRPr="00A00F2B" w:rsidRDefault="00A00F2B" w:rsidP="00A00F2B">
      <w:pPr>
        <w:numPr>
          <w:ilvl w:val="0"/>
          <w:numId w:val="2"/>
        </w:numPr>
        <w:tabs>
          <w:tab w:val="num" w:pos="-180"/>
        </w:tabs>
        <w:ind w:left="180" w:firstLine="180"/>
        <w:rPr>
          <w:b/>
          <w:sz w:val="28"/>
          <w:szCs w:val="28"/>
        </w:rPr>
      </w:pPr>
      <w:r w:rsidRPr="00A00F2B">
        <w:rPr>
          <w:b/>
          <w:bCs/>
          <w:sz w:val="28"/>
          <w:szCs w:val="28"/>
        </w:rPr>
        <w:t xml:space="preserve">Определите композицию произведения «Мастер и Маргарита» М.А.  </w:t>
      </w:r>
    </w:p>
    <w:p w:rsidR="00A00F2B" w:rsidRPr="00A00F2B" w:rsidRDefault="00A00F2B" w:rsidP="00A00F2B">
      <w:pPr>
        <w:ind w:left="360"/>
        <w:rPr>
          <w:b/>
          <w:sz w:val="28"/>
          <w:szCs w:val="28"/>
        </w:rPr>
      </w:pPr>
      <w:r w:rsidRPr="00A00F2B">
        <w:rPr>
          <w:b/>
          <w:bCs/>
          <w:sz w:val="28"/>
          <w:szCs w:val="28"/>
        </w:rPr>
        <w:t xml:space="preserve">     Булгакова?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     </w:t>
      </w:r>
      <w:r w:rsidRPr="00A00F2B">
        <w:rPr>
          <w:bCs/>
          <w:sz w:val="28"/>
          <w:szCs w:val="28"/>
        </w:rPr>
        <w:t>а) «роман в романе»;</w:t>
      </w:r>
      <w:r w:rsidRPr="00A00F2B">
        <w:rPr>
          <w:sz w:val="28"/>
          <w:szCs w:val="28"/>
        </w:rPr>
        <w:t xml:space="preserve">                      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     б) кольцевая композиция;                               </w:t>
      </w:r>
    </w:p>
    <w:p w:rsidR="00A00F2B" w:rsidRPr="00A00F2B" w:rsidRDefault="00A00F2B" w:rsidP="00A00F2B">
      <w:pPr>
        <w:ind w:left="180"/>
        <w:rPr>
          <w:sz w:val="28"/>
          <w:szCs w:val="28"/>
        </w:rPr>
      </w:pPr>
      <w:r w:rsidRPr="00A00F2B">
        <w:rPr>
          <w:sz w:val="28"/>
          <w:szCs w:val="28"/>
        </w:rPr>
        <w:t xml:space="preserve">   </w:t>
      </w:r>
      <w:r w:rsidRPr="00A00F2B">
        <w:rPr>
          <w:bCs/>
          <w:sz w:val="28"/>
          <w:szCs w:val="28"/>
        </w:rPr>
        <w:t>в)</w:t>
      </w:r>
      <w:r w:rsidRPr="00A00F2B">
        <w:rPr>
          <w:sz w:val="28"/>
          <w:szCs w:val="28"/>
        </w:rPr>
        <w:t xml:space="preserve"> последовательная сюжетная композиция.         </w:t>
      </w:r>
    </w:p>
    <w:p w:rsidR="00A00F2B" w:rsidRPr="00A00F2B" w:rsidRDefault="00A00F2B" w:rsidP="00A00F2B">
      <w:pPr>
        <w:numPr>
          <w:ilvl w:val="0"/>
          <w:numId w:val="2"/>
        </w:numPr>
        <w:tabs>
          <w:tab w:val="num" w:pos="-180"/>
        </w:tabs>
        <w:ind w:left="180" w:firstLine="180"/>
        <w:rPr>
          <w:b/>
          <w:sz w:val="28"/>
          <w:szCs w:val="28"/>
        </w:rPr>
      </w:pPr>
      <w:r w:rsidRPr="00A00F2B">
        <w:rPr>
          <w:b/>
          <w:sz w:val="28"/>
          <w:szCs w:val="28"/>
        </w:rPr>
        <w:t xml:space="preserve">В чём состоит специфика системы образов романа </w:t>
      </w:r>
      <w:r w:rsidRPr="00A00F2B">
        <w:rPr>
          <w:b/>
          <w:bCs/>
          <w:sz w:val="28"/>
          <w:szCs w:val="28"/>
        </w:rPr>
        <w:t>«Мастер и Маргарита»?</w:t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bCs/>
          <w:sz w:val="28"/>
          <w:szCs w:val="28"/>
        </w:rPr>
      </w:pPr>
      <w:r w:rsidRPr="00A00F2B">
        <w:rPr>
          <w:bCs/>
          <w:color w:val="000000"/>
          <w:sz w:val="28"/>
          <w:szCs w:val="28"/>
        </w:rPr>
        <w:t xml:space="preserve">а) </w:t>
      </w:r>
      <w:r w:rsidRPr="00A00F2B">
        <w:rPr>
          <w:bCs/>
          <w:color w:val="000000"/>
          <w:spacing w:val="-1"/>
          <w:sz w:val="28"/>
          <w:szCs w:val="28"/>
        </w:rPr>
        <w:t xml:space="preserve">в основу положены принципы </w:t>
      </w:r>
      <w:proofErr w:type="spellStart"/>
      <w:r w:rsidRPr="00A00F2B">
        <w:rPr>
          <w:bCs/>
          <w:color w:val="000000"/>
          <w:spacing w:val="-1"/>
          <w:sz w:val="28"/>
          <w:szCs w:val="28"/>
        </w:rPr>
        <w:t>двойничества</w:t>
      </w:r>
      <w:proofErr w:type="spellEnd"/>
      <w:r w:rsidRPr="00A00F2B">
        <w:rPr>
          <w:bCs/>
          <w:color w:val="000000"/>
          <w:spacing w:val="-1"/>
          <w:sz w:val="28"/>
          <w:szCs w:val="28"/>
        </w:rPr>
        <w:t>;</w:t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sz w:val="28"/>
          <w:szCs w:val="28"/>
        </w:rPr>
      </w:pPr>
      <w:r w:rsidRPr="00A00F2B">
        <w:rPr>
          <w:color w:val="000000"/>
          <w:sz w:val="28"/>
          <w:szCs w:val="28"/>
        </w:rPr>
        <w:t>б) персонажи объединены общей идей произведения;</w:t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sz w:val="28"/>
          <w:szCs w:val="28"/>
        </w:rPr>
      </w:pPr>
      <w:r w:rsidRPr="00A00F2B">
        <w:rPr>
          <w:color w:val="000000"/>
          <w:sz w:val="28"/>
          <w:szCs w:val="28"/>
        </w:rPr>
        <w:t>в)</w:t>
      </w:r>
      <w:r w:rsidRPr="00A00F2B">
        <w:rPr>
          <w:color w:val="000000"/>
          <w:spacing w:val="-1"/>
          <w:sz w:val="28"/>
          <w:szCs w:val="28"/>
        </w:rPr>
        <w:t xml:space="preserve"> герои образуют своеобразные триады из представителей библейского мира</w:t>
      </w:r>
      <w:r w:rsidRPr="00A00F2B">
        <w:rPr>
          <w:color w:val="000000"/>
          <w:spacing w:val="-7"/>
          <w:sz w:val="28"/>
          <w:szCs w:val="28"/>
        </w:rPr>
        <w:t>;</w:t>
      </w:r>
    </w:p>
    <w:p w:rsidR="00A00F2B" w:rsidRPr="00A00F2B" w:rsidRDefault="00A00F2B" w:rsidP="00A00F2B">
      <w:pPr>
        <w:ind w:left="180"/>
        <w:rPr>
          <w:color w:val="000000"/>
          <w:spacing w:val="-1"/>
          <w:sz w:val="28"/>
          <w:szCs w:val="28"/>
        </w:rPr>
      </w:pPr>
      <w:r w:rsidRPr="00A00F2B">
        <w:rPr>
          <w:color w:val="000000"/>
          <w:spacing w:val="-1"/>
          <w:sz w:val="28"/>
          <w:szCs w:val="28"/>
        </w:rPr>
        <w:t xml:space="preserve">   г) система образов построена по принципу антитезы.</w:t>
      </w:r>
    </w:p>
    <w:p w:rsidR="00A00F2B" w:rsidRPr="00A00F2B" w:rsidRDefault="00A00F2B" w:rsidP="00A00F2B">
      <w:pPr>
        <w:numPr>
          <w:ilvl w:val="0"/>
          <w:numId w:val="2"/>
        </w:numPr>
        <w:tabs>
          <w:tab w:val="num" w:pos="-180"/>
        </w:tabs>
        <w:ind w:left="180" w:firstLine="180"/>
        <w:rPr>
          <w:b/>
          <w:sz w:val="28"/>
          <w:szCs w:val="28"/>
        </w:rPr>
      </w:pPr>
      <w:r w:rsidRPr="00A00F2B">
        <w:rPr>
          <w:b/>
          <w:bCs/>
          <w:color w:val="000000"/>
          <w:spacing w:val="-1"/>
          <w:sz w:val="28"/>
          <w:szCs w:val="28"/>
        </w:rPr>
        <w:t xml:space="preserve">Почему </w:t>
      </w:r>
      <w:proofErr w:type="spellStart"/>
      <w:r w:rsidRPr="00A00F2B">
        <w:rPr>
          <w:b/>
          <w:bCs/>
          <w:color w:val="000000"/>
          <w:spacing w:val="-1"/>
          <w:sz w:val="28"/>
          <w:szCs w:val="28"/>
        </w:rPr>
        <w:t>Иешуа</w:t>
      </w:r>
      <w:proofErr w:type="spellEnd"/>
      <w:r w:rsidRPr="00A00F2B">
        <w:rPr>
          <w:b/>
          <w:bCs/>
          <w:color w:val="000000"/>
          <w:spacing w:val="-1"/>
          <w:sz w:val="28"/>
          <w:szCs w:val="28"/>
        </w:rPr>
        <w:t xml:space="preserve"> представлен в романе как бродяга?</w:t>
      </w:r>
      <w:r w:rsidRPr="00A00F2B">
        <w:rPr>
          <w:b/>
          <w:bCs/>
          <w:color w:val="000000"/>
          <w:spacing w:val="-1"/>
          <w:sz w:val="28"/>
          <w:szCs w:val="28"/>
        </w:rPr>
        <w:tab/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sz w:val="28"/>
          <w:szCs w:val="28"/>
        </w:rPr>
      </w:pPr>
      <w:r w:rsidRPr="00A00F2B">
        <w:rPr>
          <w:color w:val="000000"/>
          <w:sz w:val="28"/>
          <w:szCs w:val="28"/>
        </w:rPr>
        <w:t xml:space="preserve">а) </w:t>
      </w:r>
      <w:r w:rsidRPr="00A00F2B">
        <w:rPr>
          <w:color w:val="000000"/>
          <w:spacing w:val="-1"/>
          <w:sz w:val="28"/>
          <w:szCs w:val="28"/>
        </w:rPr>
        <w:t>соответствие библейскому сюжету;</w:t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sz w:val="28"/>
          <w:szCs w:val="28"/>
        </w:rPr>
      </w:pPr>
      <w:r w:rsidRPr="00A00F2B">
        <w:rPr>
          <w:color w:val="000000"/>
          <w:sz w:val="28"/>
          <w:szCs w:val="28"/>
        </w:rPr>
        <w:t xml:space="preserve">б) автор стремился противопоставить характер </w:t>
      </w:r>
      <w:proofErr w:type="spellStart"/>
      <w:r w:rsidRPr="00A00F2B">
        <w:rPr>
          <w:color w:val="000000"/>
          <w:sz w:val="28"/>
          <w:szCs w:val="28"/>
        </w:rPr>
        <w:t>Иешуа</w:t>
      </w:r>
      <w:proofErr w:type="spellEnd"/>
      <w:r w:rsidRPr="00A00F2B">
        <w:rPr>
          <w:color w:val="000000"/>
          <w:sz w:val="28"/>
          <w:szCs w:val="28"/>
        </w:rPr>
        <w:t xml:space="preserve"> библейскому образу;</w:t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bCs/>
          <w:color w:val="000000"/>
          <w:spacing w:val="-1"/>
          <w:sz w:val="28"/>
          <w:szCs w:val="28"/>
        </w:rPr>
      </w:pPr>
      <w:r w:rsidRPr="00A00F2B">
        <w:rPr>
          <w:bCs/>
          <w:color w:val="000000"/>
          <w:sz w:val="28"/>
          <w:szCs w:val="28"/>
        </w:rPr>
        <w:t>в)</w:t>
      </w:r>
      <w:r w:rsidRPr="00A00F2B">
        <w:rPr>
          <w:bCs/>
          <w:color w:val="000000"/>
          <w:spacing w:val="-1"/>
          <w:sz w:val="28"/>
          <w:szCs w:val="28"/>
        </w:rPr>
        <w:t xml:space="preserve"> автор подчеркивает внутреннюю свободу героя, противопоставленную  </w:t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sz w:val="28"/>
          <w:szCs w:val="28"/>
        </w:rPr>
      </w:pPr>
      <w:r w:rsidRPr="00A00F2B">
        <w:rPr>
          <w:bCs/>
          <w:color w:val="000000"/>
          <w:spacing w:val="-1"/>
          <w:sz w:val="28"/>
          <w:szCs w:val="28"/>
        </w:rPr>
        <w:t xml:space="preserve">    иерархическому </w:t>
      </w:r>
      <w:r w:rsidRPr="00A00F2B">
        <w:rPr>
          <w:bCs/>
          <w:color w:val="000000"/>
          <w:spacing w:val="-7"/>
          <w:sz w:val="28"/>
          <w:szCs w:val="28"/>
        </w:rPr>
        <w:t>миру</w:t>
      </w:r>
      <w:r w:rsidRPr="00A00F2B">
        <w:rPr>
          <w:color w:val="000000"/>
          <w:spacing w:val="-7"/>
          <w:sz w:val="28"/>
          <w:szCs w:val="28"/>
        </w:rPr>
        <w:t>;</w:t>
      </w:r>
    </w:p>
    <w:p w:rsidR="00A00F2B" w:rsidRPr="00A00F2B" w:rsidRDefault="00A00F2B" w:rsidP="00A00F2B">
      <w:pPr>
        <w:autoSpaceDE w:val="0"/>
        <w:autoSpaceDN w:val="0"/>
        <w:adjustRightInd w:val="0"/>
        <w:ind w:left="180" w:firstLine="180"/>
        <w:rPr>
          <w:color w:val="000000"/>
          <w:spacing w:val="-1"/>
          <w:sz w:val="28"/>
          <w:szCs w:val="28"/>
        </w:rPr>
      </w:pPr>
      <w:r w:rsidRPr="00A00F2B">
        <w:rPr>
          <w:color w:val="000000"/>
          <w:spacing w:val="-1"/>
          <w:sz w:val="28"/>
          <w:szCs w:val="28"/>
        </w:rPr>
        <w:t xml:space="preserve">г) автор стремится показать </w:t>
      </w:r>
      <w:proofErr w:type="spellStart"/>
      <w:r w:rsidRPr="00A00F2B">
        <w:rPr>
          <w:color w:val="000000"/>
          <w:spacing w:val="-1"/>
          <w:sz w:val="28"/>
          <w:szCs w:val="28"/>
        </w:rPr>
        <w:t>Иешуа</w:t>
      </w:r>
      <w:proofErr w:type="spellEnd"/>
      <w:r w:rsidRPr="00A00F2B">
        <w:rPr>
          <w:color w:val="000000"/>
          <w:spacing w:val="-1"/>
          <w:sz w:val="28"/>
          <w:szCs w:val="28"/>
        </w:rPr>
        <w:t xml:space="preserve"> бедняком.</w:t>
      </w:r>
    </w:p>
    <w:p w:rsidR="00A00F2B" w:rsidRPr="00A00F2B" w:rsidRDefault="00A00F2B" w:rsidP="00A00F2B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pacing w:val="-1"/>
          <w:sz w:val="28"/>
          <w:szCs w:val="28"/>
        </w:rPr>
      </w:pPr>
      <w:r w:rsidRPr="00A00F2B">
        <w:rPr>
          <w:b/>
          <w:bCs/>
          <w:color w:val="000000"/>
          <w:sz w:val="28"/>
          <w:szCs w:val="28"/>
        </w:rPr>
        <w:t xml:space="preserve">В романе </w:t>
      </w:r>
      <w:proofErr w:type="spellStart"/>
      <w:r w:rsidRPr="00A00F2B">
        <w:rPr>
          <w:b/>
          <w:bCs/>
          <w:color w:val="000000"/>
          <w:sz w:val="28"/>
          <w:szCs w:val="28"/>
        </w:rPr>
        <w:t>Воланд</w:t>
      </w:r>
      <w:proofErr w:type="spellEnd"/>
      <w:r w:rsidRPr="00A00F2B">
        <w:rPr>
          <w:b/>
          <w:bCs/>
          <w:color w:val="000000"/>
          <w:sz w:val="28"/>
          <w:szCs w:val="28"/>
        </w:rPr>
        <w:t xml:space="preserve"> произносит слова: «... – самый </w:t>
      </w:r>
      <w:r w:rsidRPr="00A00F2B">
        <w:rPr>
          <w:b/>
          <w:bCs/>
          <w:color w:val="000000"/>
          <w:spacing w:val="-1"/>
          <w:sz w:val="28"/>
          <w:szCs w:val="28"/>
        </w:rPr>
        <w:t>тяжкий порок».  Какое человеческое качество он считал наиболее тяжким?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      а) воровство;                                      б) прелюбодеяние;                               </w:t>
      </w:r>
    </w:p>
    <w:p w:rsidR="00A00F2B" w:rsidRPr="00A00F2B" w:rsidRDefault="00A00F2B" w:rsidP="00A00F2B">
      <w:pPr>
        <w:tabs>
          <w:tab w:val="left" w:pos="4140"/>
        </w:tabs>
        <w:rPr>
          <w:bCs/>
          <w:sz w:val="28"/>
          <w:szCs w:val="28"/>
        </w:rPr>
      </w:pPr>
      <w:r w:rsidRPr="00A00F2B">
        <w:rPr>
          <w:sz w:val="28"/>
          <w:szCs w:val="28"/>
        </w:rPr>
        <w:t xml:space="preserve">      </w:t>
      </w:r>
      <w:r w:rsidRPr="00A00F2B">
        <w:rPr>
          <w:bCs/>
          <w:sz w:val="28"/>
          <w:szCs w:val="28"/>
        </w:rPr>
        <w:t>в)</w:t>
      </w:r>
      <w:r w:rsidRPr="00A00F2B">
        <w:rPr>
          <w:sz w:val="28"/>
          <w:szCs w:val="28"/>
        </w:rPr>
        <w:t xml:space="preserve"> убийство;                                        </w:t>
      </w:r>
      <w:r w:rsidRPr="00A00F2B">
        <w:rPr>
          <w:bCs/>
          <w:sz w:val="28"/>
          <w:szCs w:val="28"/>
        </w:rPr>
        <w:t>г) трусость.</w:t>
      </w:r>
    </w:p>
    <w:p w:rsidR="00A00F2B" w:rsidRPr="00A00F2B" w:rsidRDefault="00A00F2B" w:rsidP="00A00F2B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00F2B">
        <w:rPr>
          <w:b/>
          <w:bCs/>
          <w:sz w:val="28"/>
          <w:szCs w:val="28"/>
        </w:rPr>
        <w:t>Образ Маргариты – центр романа. Она является символом: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      а) христианского смирения;                                          б) мести и возмездия;                               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bCs/>
          <w:sz w:val="28"/>
          <w:szCs w:val="28"/>
        </w:rPr>
        <w:t xml:space="preserve">      в) любви, милосердия и вечной женственности;</w:t>
      </w:r>
      <w:r w:rsidRPr="00A00F2B">
        <w:rPr>
          <w:sz w:val="28"/>
          <w:szCs w:val="28"/>
        </w:rPr>
        <w:t xml:space="preserve">         г) зависти и подлости.</w:t>
      </w:r>
    </w:p>
    <w:p w:rsidR="00A00F2B" w:rsidRPr="00A00F2B" w:rsidRDefault="00A00F2B" w:rsidP="00A00F2B">
      <w:pPr>
        <w:numPr>
          <w:ilvl w:val="0"/>
          <w:numId w:val="2"/>
        </w:numPr>
        <w:rPr>
          <w:b/>
          <w:sz w:val="28"/>
          <w:szCs w:val="28"/>
        </w:rPr>
      </w:pPr>
      <w:r w:rsidRPr="00A00F2B">
        <w:rPr>
          <w:b/>
          <w:bCs/>
          <w:color w:val="000000"/>
          <w:spacing w:val="-1"/>
          <w:sz w:val="28"/>
          <w:szCs w:val="28"/>
        </w:rPr>
        <w:t xml:space="preserve">Борьба Добра и Зла, Света и Тьмы в романе М. Булгакова «Мастер и Маргарита» </w:t>
      </w:r>
      <w:r w:rsidRPr="00A00F2B">
        <w:rPr>
          <w:b/>
          <w:bCs/>
          <w:color w:val="000000"/>
          <w:sz w:val="28"/>
          <w:szCs w:val="28"/>
        </w:rPr>
        <w:t>заканчивается...</w:t>
      </w:r>
    </w:p>
    <w:p w:rsidR="00A00F2B" w:rsidRPr="00A00F2B" w:rsidRDefault="00A00F2B" w:rsidP="00A00F2B">
      <w:pPr>
        <w:rPr>
          <w:sz w:val="28"/>
          <w:szCs w:val="28"/>
        </w:rPr>
      </w:pPr>
      <w:r w:rsidRPr="00A00F2B">
        <w:rPr>
          <w:sz w:val="28"/>
          <w:szCs w:val="28"/>
        </w:rPr>
        <w:t xml:space="preserve">      а) победой Зла;                                     б) победой Света;                               </w:t>
      </w:r>
    </w:p>
    <w:p w:rsidR="00A00F2B" w:rsidRPr="00A00F2B" w:rsidRDefault="00A00F2B" w:rsidP="00A00F2B">
      <w:pPr>
        <w:rPr>
          <w:bCs/>
          <w:color w:val="000000"/>
          <w:spacing w:val="-1"/>
          <w:sz w:val="28"/>
          <w:szCs w:val="28"/>
        </w:rPr>
      </w:pPr>
      <w:r w:rsidRPr="00A00F2B">
        <w:rPr>
          <w:sz w:val="28"/>
          <w:szCs w:val="28"/>
        </w:rPr>
        <w:t xml:space="preserve">      </w:t>
      </w:r>
      <w:r w:rsidRPr="00A00F2B">
        <w:rPr>
          <w:bCs/>
          <w:sz w:val="28"/>
          <w:szCs w:val="28"/>
        </w:rPr>
        <w:t>в)</w:t>
      </w:r>
      <w:r w:rsidRPr="00A00F2B">
        <w:rPr>
          <w:sz w:val="28"/>
          <w:szCs w:val="28"/>
        </w:rPr>
        <w:t xml:space="preserve"> победой Тьмы;                                  </w:t>
      </w:r>
      <w:r w:rsidRPr="00A00F2B">
        <w:rPr>
          <w:bCs/>
          <w:sz w:val="28"/>
          <w:szCs w:val="28"/>
        </w:rPr>
        <w:t>г</w:t>
      </w:r>
      <w:r w:rsidRPr="00A00F2B">
        <w:rPr>
          <w:sz w:val="28"/>
          <w:szCs w:val="28"/>
        </w:rPr>
        <w:t xml:space="preserve">) </w:t>
      </w:r>
      <w:r w:rsidRPr="00A00F2B">
        <w:rPr>
          <w:bCs/>
          <w:sz w:val="28"/>
          <w:szCs w:val="28"/>
        </w:rPr>
        <w:t>н</w:t>
      </w:r>
      <w:r w:rsidRPr="00A00F2B">
        <w:rPr>
          <w:bCs/>
          <w:color w:val="000000"/>
          <w:spacing w:val="-1"/>
          <w:sz w:val="28"/>
          <w:szCs w:val="28"/>
        </w:rPr>
        <w:t>ет ни побед, ни победителей.</w:t>
      </w:r>
    </w:p>
    <w:p w:rsidR="00A00F2B" w:rsidRPr="00A00F2B" w:rsidRDefault="00A00F2B" w:rsidP="00A00F2B">
      <w:pPr>
        <w:rPr>
          <w:bCs/>
          <w:color w:val="000000"/>
          <w:spacing w:val="-1"/>
          <w:sz w:val="28"/>
          <w:szCs w:val="28"/>
        </w:rPr>
      </w:pPr>
    </w:p>
    <w:p w:rsidR="00A00F2B" w:rsidRPr="00A00F2B" w:rsidRDefault="00A00F2B" w:rsidP="00A00F2B">
      <w:pPr>
        <w:pBdr>
          <w:top w:val="single" w:sz="6" w:space="1" w:color="auto"/>
        </w:pBdr>
        <w:jc w:val="center"/>
        <w:rPr>
          <w:vanish/>
          <w:color w:val="000000"/>
          <w:sz w:val="28"/>
          <w:szCs w:val="28"/>
        </w:rPr>
      </w:pPr>
      <w:r w:rsidRPr="00A00F2B">
        <w:rPr>
          <w:vanish/>
          <w:color w:val="000000"/>
          <w:sz w:val="28"/>
          <w:szCs w:val="28"/>
        </w:rPr>
        <w:t>Конец формы</w:t>
      </w:r>
    </w:p>
    <w:p w:rsidR="00A00F2B" w:rsidRPr="00A00F2B" w:rsidRDefault="00A00F2B" w:rsidP="00A00F2B">
      <w:pPr>
        <w:ind w:left="360"/>
        <w:rPr>
          <w:sz w:val="28"/>
          <w:szCs w:val="28"/>
        </w:rPr>
      </w:pPr>
    </w:p>
    <w:p w:rsidR="00652DA9" w:rsidRPr="00A00F2B" w:rsidRDefault="00A00F2B" w:rsidP="00A00F2B">
      <w:pPr>
        <w:spacing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A00F2B">
        <w:rPr>
          <w:rFonts w:eastAsia="Calibri"/>
          <w:b/>
          <w:sz w:val="28"/>
          <w:szCs w:val="28"/>
          <w:lang w:eastAsia="en-US"/>
        </w:rPr>
        <w:t>В случае затруднения обращайтесь за консультацией к учителю.</w:t>
      </w:r>
    </w:p>
    <w:sectPr w:rsidR="00652DA9" w:rsidRPr="00A00F2B" w:rsidSect="00A00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4702"/>
    <w:multiLevelType w:val="hybridMultilevel"/>
    <w:tmpl w:val="750E13DE"/>
    <w:lvl w:ilvl="0" w:tplc="8316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B1A97"/>
    <w:multiLevelType w:val="hybridMultilevel"/>
    <w:tmpl w:val="9D00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B"/>
    <w:rsid w:val="00652DA9"/>
    <w:rsid w:val="00A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2015-10-18T11:09:00Z</dcterms:created>
  <dcterms:modified xsi:type="dcterms:W3CDTF">2015-10-18T11:12:00Z</dcterms:modified>
</cp:coreProperties>
</file>