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AF" w:rsidRDefault="008E2CAF" w:rsidP="008E2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Биология. Зачет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CAF" w:rsidRDefault="008E2CAF" w:rsidP="008E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Б. Агафонова, Е. Т. Захарова. Общая биология</w:t>
      </w:r>
    </w:p>
    <w:p w:rsidR="008E2CAF" w:rsidRDefault="008E2CAF" w:rsidP="008E2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зачета- до </w:t>
      </w:r>
      <w:r>
        <w:rPr>
          <w:rFonts w:ascii="Times New Roman" w:hAnsi="Times New Roman" w:cs="Times New Roman"/>
          <w:sz w:val="28"/>
          <w:szCs w:val="28"/>
        </w:rPr>
        <w:t>27 ноября</w:t>
      </w:r>
    </w:p>
    <w:p w:rsidR="008E2CAF" w:rsidRDefault="008E2CAF" w:rsidP="008E2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учебник: параграф 9-18</w:t>
      </w:r>
      <w:r>
        <w:rPr>
          <w:rFonts w:ascii="Times New Roman" w:hAnsi="Times New Roman" w:cs="Times New Roman"/>
          <w:sz w:val="28"/>
          <w:szCs w:val="28"/>
        </w:rPr>
        <w:t>, ответить на вопросы.</w:t>
      </w:r>
    </w:p>
    <w:p w:rsidR="008E2CAF" w:rsidRDefault="008E2CAF" w:rsidP="008E2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2163" cy="4726623"/>
            <wp:effectExtent l="0" t="0" r="3810" b="0"/>
            <wp:docPr id="1" name="Рисунок 1" descr="https://ds04.infourok.ru/uploads/ex/06b4/000e23fb-43eb18d3/1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b4/000e23fb-43eb18d3/1/img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693" cy="473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AF" w:rsidRDefault="008E2CAF" w:rsidP="008E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6.Организм, в генотипе которого содержатся разные аллели одного гена, называют: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А) гомозиготным;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Б) гетерозиготным;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В) рецессивным.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7. Как называл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Г.Мендель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признаки, не проявляющиеся у гибридов первого поколения: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А) рецессивными;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Б) доминантными;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В) гомозиготными.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8. Укажите генотип человека, если по фенотипу он светловолосый и голубоглазый (рецессивные признаки):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А) ААВВ;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lastRenderedPageBreak/>
        <w:t xml:space="preserve">Б)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АаВв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аавв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9. У особи с генотипом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Аавв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образуются гаметы: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А)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вв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Б)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, вв.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10. При самоопылении гетерозиготного высокорослого растения гороха (высокий стебель – А) доля карликовых форм равна: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А) 25%;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Б) 50%;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В) 75%.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11. Сколько пар альтернативных признаков изучают при моногибридном скрещивании: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А) одну;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Б) две;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В) три.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12. При скрещивании двух морских свинок с черной шерстью (доминантный признак) получено потомство, среди которого особи с белой шерстью составили 25%. Каковы генотипы родителей: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А) АА х АА;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Б)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Аах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АА;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АахАа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13. Если гены, отвечающие за развитие нескольких признаков, расположены в одной хромосоме, то проявляется закон: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А) расщепления;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Б) неполного доминирования;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В) сцепленного наследования.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14. При скрещивании черного кролика (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) с черным кроликом (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) в первом поколении получится кроликов: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А) 100% черные;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Б) 50% черных, 50% белых;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В) 75% черных и 25% белых.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15. У особи с </w:t>
      </w:r>
      <w:proofErr w:type="gram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генотипом  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АаВв</w:t>
      </w:r>
      <w:proofErr w:type="spellEnd"/>
      <w:proofErr w:type="gram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образуются гаметы: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А) АВ,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Б)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Вв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;</w:t>
      </w:r>
    </w:p>
    <w:p w:rsidR="008E2CAF" w:rsidRPr="008E2CAF" w:rsidRDefault="008E2CAF" w:rsidP="008E2CAF">
      <w:pPr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В) АВ,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,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:rsidR="008E2CAF" w:rsidRPr="008E2CAF" w:rsidRDefault="008E2CAF" w:rsidP="008E2C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16.Правило единообразия первого поколения проявится, если генотип одного из родителей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аавв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, а другого:</w:t>
      </w:r>
    </w:p>
    <w:p w:rsidR="008E2CAF" w:rsidRPr="008E2CAF" w:rsidRDefault="008E2CAF" w:rsidP="008E2CA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А)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ААВв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;</w:t>
      </w:r>
    </w:p>
    <w:p w:rsidR="008E2CAF" w:rsidRPr="008E2CAF" w:rsidRDefault="008E2CAF" w:rsidP="008E2CA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Б) ААВВ;</w:t>
      </w:r>
    </w:p>
    <w:p w:rsidR="008E2CAF" w:rsidRDefault="008E2CAF" w:rsidP="008E2CA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В) </w:t>
      </w:r>
      <w:proofErr w:type="spellStart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АаВв</w:t>
      </w:r>
      <w:proofErr w:type="spellEnd"/>
      <w:r w:rsidRPr="008E2CAF">
        <w:rPr>
          <w:rFonts w:asciiTheme="majorHAnsi" w:eastAsia="Times New Roman" w:hAnsiTheme="majorHAnsi" w:cstheme="majorHAnsi"/>
          <w:sz w:val="28"/>
          <w:szCs w:val="28"/>
          <w:lang w:eastAsia="ru-RU"/>
        </w:rPr>
        <w:t>.</w:t>
      </w:r>
    </w:p>
    <w:p w:rsidR="00BF2C3D" w:rsidRPr="008E2CAF" w:rsidRDefault="00BF2C3D" w:rsidP="008E2CA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BF2C3D" w:rsidRDefault="00BF2C3D" w:rsidP="00BF2C3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F2C3D" w:rsidRDefault="00BF2C3D" w:rsidP="00BF2C3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211C2" w:rsidRDefault="00BF2C3D" w:rsidP="00BF2C3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F2C3D">
        <w:rPr>
          <w:rFonts w:asciiTheme="majorHAnsi" w:hAnsiTheme="majorHAnsi" w:cstheme="majorHAnsi"/>
          <w:b/>
          <w:sz w:val="28"/>
          <w:szCs w:val="28"/>
        </w:rPr>
        <w:lastRenderedPageBreak/>
        <w:t>Заполните таблицу</w:t>
      </w:r>
    </w:p>
    <w:p w:rsidR="00BF2C3D" w:rsidRDefault="00BF2C3D" w:rsidP="00BF2C3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2933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3D" w:rsidRDefault="007C26F1" w:rsidP="00BF2C3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О</w:t>
      </w: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>пишите каждую фазу митоза.</w:t>
      </w:r>
    </w:p>
    <w:p w:rsidR="007C26F1" w:rsidRPr="00BF2C3D" w:rsidRDefault="007C26F1" w:rsidP="00BF2C3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1828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6F1" w:rsidRPr="00BF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07C2"/>
    <w:multiLevelType w:val="multilevel"/>
    <w:tmpl w:val="91D8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4"/>
    <w:rsid w:val="007C26F1"/>
    <w:rsid w:val="008E2CAF"/>
    <w:rsid w:val="00BF2C3D"/>
    <w:rsid w:val="00D211C2"/>
    <w:rsid w:val="00F60197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5D1A"/>
  <w15:chartTrackingRefBased/>
  <w15:docId w15:val="{8CAD884F-1F69-43FE-B9BF-4188A6B9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97"/>
    <w:pPr>
      <w:ind w:left="720"/>
      <w:contextualSpacing/>
    </w:pPr>
  </w:style>
  <w:style w:type="character" w:customStyle="1" w:styleId="c2">
    <w:name w:val="c2"/>
    <w:basedOn w:val="a0"/>
    <w:rsid w:val="008E2CAF"/>
  </w:style>
  <w:style w:type="paragraph" w:customStyle="1" w:styleId="c6">
    <w:name w:val="c6"/>
    <w:basedOn w:val="a"/>
    <w:rsid w:val="008E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2020-12-06T15:20:00Z</dcterms:created>
  <dcterms:modified xsi:type="dcterms:W3CDTF">2020-12-06T15:31:00Z</dcterms:modified>
</cp:coreProperties>
</file>